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BB8" w:rsidRDefault="00DB3BD6">
      <w:r w:rsidRPr="00DB3BD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esktop\МОИ ДОКУМЕНТЫ\ПОЖ. БЕЗОПАСНОСТЬ\Пожарная безопасность\5_Огнетушители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ПОЖ. БЕЗОПАСНОСТЬ\Пожарная безопасность\5_Огнетушители\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D6" w:rsidRDefault="00DB3BD6"/>
    <w:p w:rsidR="00DB3BD6" w:rsidRDefault="00DB3BD6"/>
    <w:p w:rsidR="005C3F96" w:rsidRDefault="005C3F96">
      <w:r w:rsidRPr="005C3F96">
        <w:rPr>
          <w:noProof/>
          <w:lang w:eastAsia="ru-RU"/>
        </w:rPr>
        <w:lastRenderedPageBreak/>
        <w:drawing>
          <wp:inline distT="0" distB="0" distL="0" distR="0">
            <wp:extent cx="5600700" cy="3754120"/>
            <wp:effectExtent l="0" t="0" r="0" b="0"/>
            <wp:docPr id="2" name="Рисунок 2" descr="C:\Users\admin\Desktop\МОИ ДОКУМЕНТЫ\ПОЖ. БЕЗОПАСНОСТЬ\Пожарная безопасность\5_Огнетушители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ПОЖ. БЕЗОПАСНОСТЬ\Пожарная безопасность\5_Огнетушители\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11" cy="375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6" w:rsidRDefault="005C3F96"/>
    <w:p w:rsidR="005C3F96" w:rsidRDefault="005C3F96"/>
    <w:p w:rsidR="005C3F96" w:rsidRDefault="005C3F96"/>
    <w:p w:rsidR="005C3F96" w:rsidRDefault="005C3F96">
      <w:r w:rsidRPr="005C3F96"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admin\Desktop\МОИ ДОКУМЕНТЫ\ПОЖ. БЕЗОПАСНОСТЬ\Пожарная безопасность\5_Огнетушители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ПОЖ. БЕЗОПАСНОСТЬ\Пожарная безопасность\5_Огнетушители\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6" w:rsidRDefault="005C3F96"/>
    <w:p w:rsidR="005C3F96" w:rsidRDefault="005C3F96"/>
    <w:p w:rsidR="005C3F96" w:rsidRDefault="005C3F96">
      <w:r w:rsidRPr="005C3F96">
        <w:rPr>
          <w:noProof/>
          <w:lang w:eastAsia="ru-RU"/>
        </w:rPr>
        <w:lastRenderedPageBreak/>
        <w:drawing>
          <wp:inline distT="0" distB="0" distL="0" distR="0">
            <wp:extent cx="6366467" cy="4505325"/>
            <wp:effectExtent l="0" t="0" r="0" b="0"/>
            <wp:docPr id="4" name="Рисунок 4" descr="C:\Users\admin\Desktop\МОИ ДОКУМЕНТЫ\ПОЖ. БЕЗОПАСНОСТЬ\Пожарная безопасность\5_Огнетушители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\ПОЖ. БЕЗОПАСНОСТЬ\Пожарная безопасность\5_Огнетушители\1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33" cy="450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4"/>
          <w:szCs w:val="24"/>
        </w:rPr>
      </w:pP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b/>
          <w:bCs/>
          <w:color w:val="000000"/>
          <w:sz w:val="24"/>
          <w:szCs w:val="24"/>
        </w:rPr>
        <w:lastRenderedPageBreak/>
        <w:t>Огнетушители углекислотные (ОУ)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Переносные, вместимостью 2 л, предназначены для тушения загораний диоксидом углерода (С0</w:t>
      </w:r>
      <w:r w:rsidRPr="005C3F96">
        <w:rPr>
          <w:color w:val="000000"/>
          <w:sz w:val="24"/>
          <w:szCs w:val="24"/>
          <w:vertAlign w:val="subscript"/>
        </w:rPr>
        <w:t>2</w:t>
      </w:r>
      <w:r w:rsidRPr="005C3F96">
        <w:rPr>
          <w:color w:val="000000"/>
          <w:sz w:val="24"/>
          <w:szCs w:val="24"/>
        </w:rPr>
        <w:t>) различных веществ, горение которых не может происходить без доступа воздуха и электроустановок, находящихся под напряжением не более 1000 В.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Работа углекислотного огнетушителя основана на вытеснении заряда двуокиси углерода под действием собственного избыточного давления, которое задается при пополнении огнетушителя — 5,7 МПа (58 кгс/см</w:t>
      </w:r>
      <w:r w:rsidRPr="005C3F96">
        <w:rPr>
          <w:color w:val="000000"/>
          <w:sz w:val="24"/>
          <w:szCs w:val="24"/>
          <w:vertAlign w:val="superscript"/>
        </w:rPr>
        <w:t>2</w:t>
      </w:r>
      <w:r w:rsidRPr="005C3F96">
        <w:rPr>
          <w:color w:val="000000"/>
          <w:sz w:val="24"/>
          <w:szCs w:val="24"/>
        </w:rPr>
        <w:t>).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Огнетушители должны эксплуатироваться в условиях умеренного климата в диапазоне рабочих температур от —40 "С до +50 °С.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i/>
          <w:iCs/>
          <w:color w:val="000000"/>
          <w:sz w:val="24"/>
          <w:szCs w:val="24"/>
        </w:rPr>
        <w:t>При тушении пожара необходимо: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1)  взяв левой рукой за ручку, поднести его как можно ближе к огню;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2)  выдернуть чеку или сорвать пломбу, направить раструб в очаг пожара и открыть вентиль или нажать рычаг пистолета (в случае пистолетного запорно-пускового устройства);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3)  с помощью раструба струю выходящего газа нужно последовательно переводить с одного горящего места на другое.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i/>
          <w:iCs/>
          <w:color w:val="000000"/>
          <w:sz w:val="24"/>
          <w:szCs w:val="24"/>
        </w:rPr>
        <w:t xml:space="preserve">Внимание! </w:t>
      </w:r>
      <w:r w:rsidRPr="005C3F96">
        <w:rPr>
          <w:color w:val="000000"/>
          <w:sz w:val="24"/>
          <w:szCs w:val="24"/>
        </w:rPr>
        <w:t>Соблюдать осторожность при выпуске огнетушащего вещества из раструба, так как температура на его поверхности понижается до минус 60—70 °С.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После применения огнетушителя в закрытом помещении помещение необходимо проветрить. При тушении электроустановок под напряжением не допускается подводить раструб к электроустановке и пламени ближе 1 м.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 xml:space="preserve"> </w:t>
      </w:r>
      <w:r w:rsidRPr="005C3F96">
        <w:rPr>
          <w:b/>
          <w:bCs/>
          <w:color w:val="000000"/>
          <w:sz w:val="24"/>
          <w:szCs w:val="24"/>
        </w:rPr>
        <w:t xml:space="preserve">Огнетушители порошковые (ОП) 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 xml:space="preserve">Переносные, вместимостью огнетушащего вещества 2 кг, предназначены для тушения загораний твердых, жидких, газообразных веществ, горение которых не может происходить без доступа воздуха, и электроустановок, находящихся под напряжением до 1000 </w:t>
      </w:r>
      <w:r w:rsidRPr="005C3F96">
        <w:rPr>
          <w:b/>
          <w:bCs/>
          <w:color w:val="000000"/>
          <w:sz w:val="24"/>
          <w:szCs w:val="24"/>
        </w:rPr>
        <w:t>В.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 xml:space="preserve">Принцип действия основан на использовании энергии сжатого газа для </w:t>
      </w:r>
      <w:proofErr w:type="spellStart"/>
      <w:r w:rsidRPr="005C3F96">
        <w:rPr>
          <w:color w:val="000000"/>
          <w:sz w:val="24"/>
          <w:szCs w:val="24"/>
        </w:rPr>
        <w:t>аэрирования</w:t>
      </w:r>
      <w:proofErr w:type="spellEnd"/>
      <w:r w:rsidRPr="005C3F96">
        <w:rPr>
          <w:color w:val="000000"/>
          <w:sz w:val="24"/>
          <w:szCs w:val="24"/>
        </w:rPr>
        <w:t xml:space="preserve"> и выброса огнетушащего порошка.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i/>
          <w:iCs/>
          <w:color w:val="000000"/>
          <w:sz w:val="24"/>
          <w:szCs w:val="24"/>
        </w:rPr>
        <w:t>При тушении пожара необходимо: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1)  поднести огнетушитель к месту пожара;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2)  выдернуть опломбированную чеку;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3)  отвести вверх рукоятку запуска (или резко ударить по кнопке);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4)  снять с кронштейна пистолет-распылитель и направить его на очаг пожара;</w:t>
      </w:r>
    </w:p>
    <w:p w:rsidR="00A93814" w:rsidRPr="005C3F96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3F96">
        <w:rPr>
          <w:color w:val="000000"/>
          <w:sz w:val="24"/>
          <w:szCs w:val="24"/>
        </w:rPr>
        <w:t>5)  через 5 с, нажав кистью руки на ручку пистолета-распылителя, приступить к тушению пожара.</w:t>
      </w:r>
    </w:p>
    <w:p w:rsidR="00A93814" w:rsidRDefault="00A93814" w:rsidP="00A9381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C3F96">
        <w:rPr>
          <w:color w:val="000000"/>
          <w:sz w:val="24"/>
          <w:szCs w:val="24"/>
        </w:rPr>
        <w:t xml:space="preserve">Тушение необходимо производить с подветренной стороны с расстояния не менее 3—4 м. После окончания тушения необходимо нажать на ручку пистолета и выбросить остаток порошка. </w:t>
      </w:r>
    </w:p>
    <w:p w:rsidR="005C3F96" w:rsidRDefault="005C3F96"/>
    <w:p w:rsidR="005C3F96" w:rsidRDefault="005C3F96">
      <w:r w:rsidRPr="005C3F96">
        <w:rPr>
          <w:noProof/>
          <w:lang w:eastAsia="ru-RU"/>
        </w:rPr>
        <w:lastRenderedPageBreak/>
        <w:drawing>
          <wp:inline distT="0" distB="0" distL="0" distR="0">
            <wp:extent cx="5940425" cy="6947277"/>
            <wp:effectExtent l="0" t="0" r="3175" b="6350"/>
            <wp:docPr id="5" name="Рисунок 5" descr="C:\Users\admin\Desktop\МОИ ДОКУМЕНТЫ\ПОЖ. БЕЗОПАСНОСТЬ\Пожарная безопасность\5_Огнетушители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\ПОЖ. БЕЗОПАСНОСТЬ\Пожарная безопасность\5_Огнетушители\1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6" w:rsidRDefault="005C3F96"/>
    <w:p w:rsidR="005C3F96" w:rsidRDefault="005C3F96"/>
    <w:p w:rsidR="005C3F96" w:rsidRDefault="005C3F96">
      <w:r w:rsidRPr="005C3F96">
        <w:rPr>
          <w:noProof/>
          <w:lang w:eastAsia="ru-RU"/>
        </w:rPr>
        <w:lastRenderedPageBreak/>
        <w:drawing>
          <wp:inline distT="0" distB="0" distL="0" distR="0">
            <wp:extent cx="5940425" cy="6947277"/>
            <wp:effectExtent l="0" t="0" r="3175" b="6350"/>
            <wp:docPr id="6" name="Рисунок 6" descr="C:\Users\admin\Desktop\МОИ ДОКУМЕНТЫ\ПОЖ. БЕЗОПАСНОСТЬ\Пожарная безопасность\5_Огнетушители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\ПОЖ. БЕЗОПАСНОСТЬ\Пожарная безопасность\5_Огнетушители\1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ОБРАЗЦЫ РЕКОМЕНДУЕМЫХ ДОКУМЕНТОВ</w:t>
      </w: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ЭКСПЛУАТАЦИИ ОГНЕТУШИТЕЛЕЙ</w:t>
      </w: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C05E0" w:rsidRDefault="000C05E0" w:rsidP="000C05E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b/>
          <w:bCs/>
          <w:color w:val="000000"/>
          <w:sz w:val="24"/>
          <w:szCs w:val="24"/>
        </w:rPr>
        <w:lastRenderedPageBreak/>
        <w:t xml:space="preserve">В </w:t>
      </w:r>
      <w:r w:rsidRPr="000C05E0">
        <w:rPr>
          <w:color w:val="000000"/>
          <w:sz w:val="24"/>
          <w:szCs w:val="24"/>
        </w:rPr>
        <w:t>соответствии с требованиями Правил пожарной безопасности в Российской Федерации и НПБ 166-97 «Пожарная техника. Огнетушители. Требования к эксплуатации», каждый огнетушитель, установленный на объекте, должен иметь порядковый номер, нанесенный на корпус белой краской. На него заводят паспорт установленной формы.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b/>
          <w:bCs/>
          <w:color w:val="000000"/>
          <w:sz w:val="24"/>
          <w:szCs w:val="24"/>
        </w:rPr>
        <w:t>Эксплуатационный паспорт на огнетушитель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b/>
          <w:bCs/>
          <w:color w:val="000000"/>
          <w:sz w:val="24"/>
          <w:szCs w:val="24"/>
        </w:rPr>
        <w:t xml:space="preserve">1. </w:t>
      </w:r>
      <w:r w:rsidRPr="000C05E0">
        <w:rPr>
          <w:color w:val="000000"/>
          <w:sz w:val="24"/>
          <w:szCs w:val="24"/>
        </w:rPr>
        <w:t>Номер, присвоенный огнетушителю.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2. Дата введения огнетушителя в эксплуатацию.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3. Место установки огнетушителя.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4. Тип и марка огнетушителя.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5. Завод—изготовитель огнетушителя.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6. Заводской номер.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7. Дата изготовления огнетушителя.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sz w:val="24"/>
          <w:szCs w:val="24"/>
        </w:rPr>
      </w:pPr>
      <w:r w:rsidRPr="000C05E0">
        <w:rPr>
          <w:color w:val="000000"/>
          <w:sz w:val="24"/>
          <w:szCs w:val="24"/>
        </w:rPr>
        <w:t>8. Марка (концентрация) заряженного ОТВ.</w:t>
      </w:r>
    </w:p>
    <w:p w:rsidR="000C05E0" w:rsidRPr="000C05E0" w:rsidRDefault="000C05E0" w:rsidP="000C05E0">
      <w:pPr>
        <w:shd w:val="clear" w:color="auto" w:fill="FFFFFF"/>
        <w:autoSpaceDE w:val="0"/>
        <w:autoSpaceDN w:val="0"/>
        <w:adjustRightInd w:val="0"/>
        <w:ind w:firstLine="540"/>
        <w:rPr>
          <w:i/>
          <w:iCs/>
          <w:sz w:val="24"/>
          <w:szCs w:val="24"/>
        </w:rPr>
      </w:pPr>
      <w:r w:rsidRPr="000C05E0">
        <w:rPr>
          <w:color w:val="000000"/>
          <w:sz w:val="24"/>
          <w:szCs w:val="24"/>
        </w:rPr>
        <w:t>На объекте должно быть определено лицо, ответственное за приобретение, ремонт, сохранность и готовность к действию первичных средств пожаротушения. Ведется журнал учета проверки наличия и состояния огнетушителей (произвольной формы).</w:t>
      </w:r>
    </w:p>
    <w:p w:rsidR="005C3F96" w:rsidRDefault="005C3F96"/>
    <w:p w:rsidR="005C3F96" w:rsidRDefault="005C3F96">
      <w:r w:rsidRPr="005C3F96">
        <w:rPr>
          <w:noProof/>
          <w:lang w:eastAsia="ru-RU"/>
        </w:rPr>
        <w:lastRenderedPageBreak/>
        <w:drawing>
          <wp:inline distT="0" distB="0" distL="0" distR="0">
            <wp:extent cx="5940425" cy="8433030"/>
            <wp:effectExtent l="0" t="0" r="3175" b="6350"/>
            <wp:docPr id="7" name="Рисунок 7" descr="C:\Users\admin\Desktop\МОИ ДОКУМЕНТЫ\ПОЖ. БЕЗОПАСНОСТЬ\Пожарная безопасность\5_Огнетушители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\ПОЖ. БЕЗОПАСНОСТЬ\Пожарная безопасность\5_Огнетушители\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96" w:rsidRDefault="005C3F96"/>
    <w:p w:rsidR="005C3F96" w:rsidRDefault="005C3F96"/>
    <w:p w:rsidR="005C3F96" w:rsidRDefault="005C3F96"/>
    <w:p w:rsidR="005C3F96" w:rsidRDefault="005C3F96"/>
    <w:p w:rsidR="005C3F96" w:rsidRDefault="005C3F96"/>
    <w:p w:rsidR="005C3F96" w:rsidRDefault="005C3F96"/>
    <w:sectPr w:rsidR="005C3F96" w:rsidSect="005C3F96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00"/>
    <w:rsid w:val="000C05E0"/>
    <w:rsid w:val="002D3B00"/>
    <w:rsid w:val="005C3F96"/>
    <w:rsid w:val="007F0BB8"/>
    <w:rsid w:val="00A93814"/>
    <w:rsid w:val="00DB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E66EF-2ACD-4CC3-ADD7-4E077E10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2015-01-11T06:43:00Z</dcterms:created>
  <dcterms:modified xsi:type="dcterms:W3CDTF">2015-01-11T07:02:00Z</dcterms:modified>
</cp:coreProperties>
</file>